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fkmojach993r" w:id="0"/>
      <w:bookmarkEnd w:id="0"/>
      <w:r w:rsidDel="00000000" w:rsidR="00000000" w:rsidRPr="00000000">
        <w:rPr>
          <w:rtl w:val="0"/>
        </w:rPr>
        <w:t xml:space="preserve">Revisionsberättelse för Göteborgs Historiska Fäktskola 2023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Jag har granskat Göteborgs Historiska Fäktskolas årsredovisning, bokföring och styrelsens förvaltning för 2023.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Som revisor är min uppgift att ge en opartisk och objektiv bedömning av föreningens ekonomiska rapporter och styrelsens protokoll utifrån det tillgängliga materialet.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Med en ekonomiutbildning samt över tjugo års erfarenhet som företagare med roller som ekonomichef och verkställande direktör för små ägarledda företag har jag använt min kunskap för att noggrant granska föreningens bokföring och ekonomiska transaktioner under det senaste året. I egenskap av Huvudinstruktör för föreningen har jag haft insyn i styrelsens arbete, varit adjungerad vid styrelsemöten samtidigt som jag inte anser att jag befinner mig i en jävsituation då Huvudinstruktörens årsberättelse inte är föremål för granskning av revisorn utan enbart återger verksamheten utifrån tränarnas erfarenhet under året.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Jag har genomfört revisionen med ett praktiskt tillvägagångssätt, grundat på mina erfarenheter som ekonomichef, verkställande direktör och ägare av småföretag, vilket gör att jag har fokuserat på de områden där störst risk finns för felaktigheter. Revisionen har verkställts för att säkerställa att all redovisad ekonomisk information är korrekt och att inga väsentliga felaktigheter finns. Då föreningens verksamhet varit relativt begränsad och dokumentationen väl strukturerad har jag genomfört en fullständig revision, det vill säga jag har granskat samtliga verifikationer och kontrollerat dessa med uppgifter från bankkontot samt gjort en bedömning av rimligheten. Återkommande leverantörer har kontrollerats utifrån verksamhet och omfattning. Jag har dock inte gjort en kontroll av vad som eventuellt kan saknas men min uppfattning är att det inte saknas någonting.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min bedömning har jag utgått från att föreningens styrelse ansvarar för att årsredovisningen har upprättats i enlighet med gällande principer för ekonomisk redovisning. Med min bakgrund och insikt i föreningens verksamhet det senaste året har jag god förståelse för dessa principer och dess tillämpning i praktiken vilket har väglett mig när jag skulle säkerställa att föreningens årsredovisning ger en rättvisande bild.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Baserat på min granskning och med beaktande av min erfarenhet inom ekonomi och verksamhetsstyrning samt insikt i föreningens verksamhet anser jag att årsredovisningen för Göteborgs Historiska Fäktskola för räkenskapsåret 2023 ger en rättvisande bild av föreningens ekonomiska ställning och resultat. Revisionen har inte gett upphov till några anmärkningar och jag är övertygad om att årsredovisningen är upprättad i enlighet med de principer som gäller för en verksamhet av detta slag.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Utifrån min granskning anser jag att styrelsen har handlat i enlighet med föreningens stadgar och gällande lagar och förordningar avseende en verksamhet av detta slag.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Det är min rekommendation att årsmötet kan ge styrelsen för verksamhetsåret 2023 ansvarsfrihet.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sz w:val="24"/>
          <w:szCs w:val="24"/>
        </w:rPr>
      </w:pPr>
      <w:bookmarkStart w:colFirst="0" w:colLast="0" w:name="_gbks1fdr8dd5" w:id="1"/>
      <w:bookmarkEnd w:id="1"/>
      <w:r w:rsidDel="00000000" w:rsidR="00000000" w:rsidRPr="00000000">
        <w:rPr>
          <w:rtl w:val="0"/>
        </w:rPr>
        <w:t xml:space="preserve">Övrig information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Utan att påverka uttalandet i övrigt om årsredovisningen vill jag framhålla en tolkning av verksamheten utifrån flerårsöversikten. Efter några lokalbyten och en pandemi med stort medlemsbortfall som effekt, vilket starkt negativt påverkat föreningens ekonomi, ser det ut som att man under 2022 nådde en lägsta punkt och att nuvarande styrelse har lyckats återställa ekonomin och kan blicka framåt. Om kommande styrelse kan förvalta utgångsläget finns det all anledning att tro att det går att återställa föreningens en gång mycket goda ekonomi igen.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Min revisionsberättelse har lämnats onsdagen den 14 februari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Kasper Aase, revisor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spacing w:after="120" w:before="360" w:lineRule="auto"/>
    </w:pPr>
    <w:rPr>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